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7365D"/>
          <w:sz w:val="32"/>
        </w:rPr>
        <w:t>CONFÉRENCE &amp; ASSEMBLÉE GÉNÉRALE 2026</w:t>
      </w:r>
    </w:p>
    <w:p>
      <w:pPr>
        <w:spacing w:after="20"/>
        <w:jc w:val="center"/>
      </w:pPr>
      <w:r>
        <w:rPr>
          <w:b/>
          <w:color w:val="C4A572"/>
          <w:sz w:val="20"/>
        </w:rPr>
        <w:t>12–14 novembre 2026 - Nice, France</w:t>
      </w:r>
    </w:p>
    <w:p>
      <w:pPr>
        <w:spacing w:after="160"/>
        <w:jc w:val="center"/>
      </w:pPr>
      <w:r>
        <w:rPr>
          <w:b/>
          <w:color w:val="17365D"/>
          <w:sz w:val="28"/>
        </w:rPr>
        <w:t>FORMULAIRE D’INSCRIPTION</w:t>
      </w:r>
    </w:p>
    <w:p>
      <w:pPr>
        <w:spacing w:before="180" w:after="100"/>
      </w:pPr>
      <w:r>
        <w:rPr>
          <w:b/>
          <w:color w:val="17365D"/>
          <w:sz w:val="22"/>
        </w:rPr>
        <w:t>COORDONNÉES DU PARTICIPANT</w:t>
      </w:r>
    </w:p>
    <w:p>
      <w:pPr>
        <w:spacing w:after="100"/>
      </w:pPr>
      <w:r>
        <w:rPr>
          <w:b/>
          <w:sz w:val="20"/>
        </w:rPr>
        <w:t xml:space="preserve">Nom / Prénom </w:t>
      </w:r>
      <w:r>
        <w:rPr>
          <w:sz w:val="20"/>
        </w:rPr>
        <w:t>__________________________________________________________</w:t>
      </w:r>
    </w:p>
    <w:p>
      <w:pPr>
        <w:spacing w:after="100"/>
      </w:pPr>
      <w:r>
        <w:rPr>
          <w:b/>
          <w:sz w:val="20"/>
        </w:rPr>
        <w:t xml:space="preserve">Adresse </w:t>
      </w:r>
      <w:r>
        <w:rPr>
          <w:sz w:val="20"/>
        </w:rPr>
        <w:t>__________________________________________________________</w:t>
      </w:r>
    </w:p>
    <w:p>
      <w:pPr>
        <w:spacing w:after="100"/>
      </w:pPr>
      <w:r>
        <w:rPr>
          <w:b/>
          <w:sz w:val="20"/>
        </w:rPr>
        <w:t xml:space="preserve">Code postal / Ville / Pays </w:t>
      </w:r>
      <w:r>
        <w:rPr>
          <w:sz w:val="20"/>
        </w:rPr>
        <w:t>__________________________________________________________</w:t>
      </w:r>
    </w:p>
    <w:p>
      <w:pPr>
        <w:spacing w:after="100"/>
      </w:pPr>
      <w:r>
        <w:rPr>
          <w:b/>
          <w:sz w:val="20"/>
        </w:rPr>
        <w:t xml:space="preserve">Téléphone / Email </w:t>
      </w:r>
      <w:r>
        <w:rPr>
          <w:sz w:val="20"/>
        </w:rPr>
        <w:t>__________________________________________________________</w:t>
      </w:r>
    </w:p>
    <w:p>
      <w:pPr>
        <w:spacing w:after="80"/>
      </w:pPr>
      <w:r>
        <w:rPr>
          <w:b/>
        </w:rPr>
        <w:t xml:space="preserve">Statut U.A.E. :  </w:t>
      </w:r>
      <w:r>
        <w:t>☐ Membre     ☐ Non-membre</w:t>
      </w:r>
    </w:p>
    <w:p>
      <w:pPr>
        <w:spacing w:after="100"/>
      </w:pPr>
      <w:r>
        <w:rPr>
          <w:b/>
          <w:sz w:val="20"/>
        </w:rPr>
        <w:t xml:space="preserve">Nom de l’accompagnant </w:t>
      </w:r>
      <w:r>
        <w:rPr>
          <w:sz w:val="20"/>
        </w:rPr>
        <w:t>____________________________________________</w:t>
      </w:r>
    </w:p>
    <w:p>
      <w:pPr>
        <w:spacing w:before="180" w:after="100"/>
      </w:pPr>
      <w:r>
        <w:rPr>
          <w:b/>
          <w:color w:val="17365D"/>
          <w:sz w:val="22"/>
        </w:rPr>
        <w:t>ACTIVITÉS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Jeudi 12 novembre - Apéritif de bienvenue</w:t>
      </w:r>
    </w:p>
    <w:p>
      <w:pPr>
        <w:spacing w:after="60"/>
        <w:ind w:left="346"/>
      </w:pPr>
      <w:r>
        <w:rPr>
          <w:i/>
          <w:color w:val="666666"/>
          <w:sz w:val="17"/>
        </w:rPr>
        <w:t>Offert. Réservé aux avocats inscrits à la Conférence. Les accompagnants ne sont pas admis.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Vendredi 13 novembre - Rencontre avec le Consul Général, Dr Emilio Lolli</w:t>
      </w:r>
    </w:p>
    <w:p>
      <w:pPr>
        <w:spacing w:after="60"/>
        <w:ind w:left="346"/>
      </w:pPr>
      <w:r>
        <w:rPr>
          <w:i/>
          <w:color w:val="666666"/>
          <w:sz w:val="17"/>
        </w:rPr>
        <w:t>Réservée aux avocats inscrits à la Conférence. Les accompagnants ne sont pas admis.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Vendredi 13 novembre - Déjeuner - 50,00 €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Vendredi 13 novembre - Conférence</w:t>
      </w:r>
    </w:p>
    <w:p>
      <w:pPr>
        <w:spacing w:after="60"/>
        <w:ind w:left="346"/>
      </w:pPr>
      <w:r>
        <w:rPr>
          <w:i/>
          <w:color w:val="666666"/>
          <w:sz w:val="17"/>
        </w:rPr>
        <w:t>Les accompagnants ne sont pas admis.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Vendredi 13 novembre - Dîner de gala - 125,00 €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Samedi 14 novembre - Assemblée Générale</w:t>
      </w:r>
    </w:p>
    <w:p>
      <w:pPr>
        <w:spacing w:after="60"/>
        <w:ind w:left="346"/>
      </w:pPr>
      <w:r>
        <w:rPr>
          <w:i/>
          <w:color w:val="666666"/>
          <w:sz w:val="17"/>
        </w:rPr>
        <w:t>Les accompagnants ne sont pas admis.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Samedi 14 novembre - Comité Exécutif</w:t>
      </w:r>
    </w:p>
    <w:p>
      <w:pPr>
        <w:spacing w:after="60"/>
        <w:ind w:left="346"/>
      </w:pPr>
      <w:r>
        <w:rPr>
          <w:i/>
          <w:color w:val="666666"/>
          <w:sz w:val="17"/>
        </w:rPr>
        <w:t>Réservé aux membres du Comité Exécutif.</w:t>
      </w:r>
    </w:p>
    <w:p>
      <w:pPr>
        <w:spacing w:after="20"/>
      </w:pPr>
      <w:r>
        <w:rPr>
          <w:rFonts w:ascii="Arial" w:hAnsi="Arial"/>
          <w:sz w:val="20"/>
        </w:rPr>
        <w:t xml:space="preserve">☐  </w:t>
      </w:r>
      <w:r>
        <w:rPr>
          <w:b/>
          <w:sz w:val="20"/>
        </w:rPr>
        <w:t>Samedi 14 novembre - Déjeuner - 55,00 €</w:t>
      </w:r>
    </w:p>
    <w:p>
      <w:pPr>
        <w:spacing w:before="180" w:after="100"/>
      </w:pPr>
      <w:r>
        <w:rPr>
          <w:b/>
          <w:color w:val="17365D"/>
          <w:sz w:val="22"/>
        </w:rPr>
        <w:t>PAIEMENT</w:t>
      </w:r>
    </w:p>
    <w:p>
      <w:pPr>
        <w:spacing w:after="60"/>
      </w:pPr>
      <w:r>
        <w:rPr>
          <w:b/>
          <w:sz w:val="19"/>
        </w:rPr>
        <w:t>Virement bancaire</w:t>
      </w:r>
    </w:p>
    <w:p>
      <w:pPr>
        <w:spacing w:after="60"/>
      </w:pPr>
      <w:r>
        <w:rPr>
          <w:b w:val="0"/>
          <w:sz w:val="19"/>
        </w:rPr>
        <w:t>Virement bancaire à l’ordre de : Valentina Augusta Roberto</w:t>
      </w:r>
    </w:p>
    <w:p>
      <w:pPr>
        <w:spacing w:after="60"/>
      </w:pPr>
      <w:r>
        <w:rPr>
          <w:b w:val="0"/>
          <w:sz w:val="19"/>
        </w:rPr>
        <w:t>IBAN : IT 77 A 05036 01600 CC0851570652    CODE SWIFT : POPRIT3RXXX</w:t>
      </w:r>
    </w:p>
    <w:p>
      <w:pPr>
        <w:spacing w:after="60"/>
      </w:pPr>
      <w:r>
        <w:rPr>
          <w:b w:val="0"/>
          <w:sz w:val="19"/>
        </w:rPr>
        <w:t>Référence du paiement : UAE Nice 2026 Annual Conference registration - prénom et nom</w:t>
      </w:r>
    </w:p>
    <w:p>
      <w:pPr>
        <w:spacing w:after="60"/>
      </w:pPr>
      <w:r>
        <w:rPr>
          <w:b w:val="0"/>
          <w:sz w:val="19"/>
        </w:rPr>
        <w:t>Après avoir effectué le paiement, veuillez envoyer le justificatif à generalassemblyuae26@gmail.com.</w:t>
      </w:r>
    </w:p>
    <w:p>
      <w:pPr>
        <w:spacing w:after="60"/>
      </w:pPr>
      <w:r>
        <w:rPr>
          <w:b/>
          <w:sz w:val="19"/>
        </w:rPr>
        <w:t>Stripe</w:t>
      </w:r>
    </w:p>
    <w:p>
      <w:pPr>
        <w:spacing w:after="60"/>
      </w:pPr>
      <w:r>
        <w:rPr>
          <w:b w:val="0"/>
          <w:sz w:val="19"/>
        </w:rPr>
        <w:t>Remplissez le formulaire en ligne, sélectionnez vos options et effectuez le paiement directement sur le site : general-assembly.uae.lu</w:t>
      </w:r>
    </w:p>
    <w:p>
      <w:pPr>
        <w:spacing w:before="100" w:after="40"/>
      </w:pPr>
      <w:r>
        <w:rPr>
          <w:b/>
          <w:color w:val="C4A572"/>
          <w:sz w:val="21"/>
        </w:rPr>
        <w:t>Date limite d’inscription : 30 octobre 2026</w:t>
      </w:r>
    </w:p>
    <w:p>
      <w:pPr>
        <w:spacing w:after="80"/>
      </w:pPr>
      <w:r>
        <w:rPr>
          <w:sz w:val="19"/>
        </w:rPr>
        <w:t>Pour toute information complémentaire : generalassemblyuae26@gmail.com</w:t>
      </w:r>
    </w:p>
    <w:p>
      <w:pPr>
        <w:spacing w:before="180" w:after="100"/>
      </w:pPr>
      <w:r>
        <w:rPr>
          <w:b/>
          <w:color w:val="17365D"/>
          <w:sz w:val="22"/>
        </w:rPr>
        <w:t>CONFIRMATION ET ANNULATION</w:t>
      </w:r>
    </w:p>
    <w:p>
      <w:pPr>
        <w:spacing w:after="140"/>
      </w:pPr>
      <w:r>
        <w:rPr>
          <w:sz w:val="18"/>
        </w:rPr>
        <w:t>Une confirmation sera envoyée par e-mail une fois l’inscription finalisée avec succès. En cas d’impossibilité de participer à la Conférence ou au dîner de gala, les frais déjà versés ne seront pas remboursés.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52"/>
        <w:gridCol w:w="4752"/>
      </w:tblGrid>
      <w:tr>
        <w:tc>
          <w:tcPr>
            <w:tcW w:type="dxa" w:w="47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8"/>
              </w:rPr>
              <w:t>Date</w:t>
              <w:br/>
              <w:br/>
              <w:t>____________________________</w:t>
            </w:r>
          </w:p>
        </w:tc>
        <w:tc>
          <w:tcPr>
            <w:tcW w:type="dxa" w:w="47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8"/>
              </w:rPr>
              <w:t>Signature</w:t>
              <w:br/>
              <w:br/>
              <w:t>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5"/>
      </w:rPr>
      <w:t>European Lawyers’ Union (U.A.E.)  |  generalassemblyuae26@gmail.com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17365D"/>
        <w:sz w:val="34"/>
      </w:rPr>
      <w:t>U • A • E</w:t>
    </w:r>
    <w:r>
      <w:rPr>
        <w:color w:val="666666"/>
        <w:sz w:val="16"/>
      </w:rPr>
      <w:br/>
      <w:t>European Lawyers’ Union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