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color w:val="17365D"/>
          <w:sz w:val="32"/>
        </w:rPr>
        <w:t>CONFERENCE &amp; GENERAL ASSEMBLY 2026</w:t>
      </w:r>
    </w:p>
    <w:p>
      <w:pPr>
        <w:spacing w:after="20"/>
        <w:jc w:val="center"/>
      </w:pPr>
      <w:r>
        <w:rPr>
          <w:b/>
          <w:color w:val="C4A572"/>
          <w:sz w:val="20"/>
        </w:rPr>
        <w:t>12–14 November 2026 - Nice, France</w:t>
      </w:r>
    </w:p>
    <w:p>
      <w:pPr>
        <w:spacing w:after="160"/>
        <w:jc w:val="center"/>
      </w:pPr>
      <w:r>
        <w:rPr>
          <w:b/>
          <w:color w:val="17365D"/>
          <w:sz w:val="28"/>
        </w:rPr>
        <w:t>REGISTRATION FORM</w:t>
      </w:r>
    </w:p>
    <w:p>
      <w:pPr>
        <w:spacing w:before="180" w:after="100"/>
      </w:pPr>
      <w:r>
        <w:rPr>
          <w:b/>
          <w:color w:val="17365D"/>
          <w:sz w:val="22"/>
        </w:rPr>
        <w:t>PARTICIPANT DETAILS</w:t>
      </w:r>
    </w:p>
    <w:p>
      <w:pPr>
        <w:spacing w:after="100"/>
      </w:pPr>
      <w:r>
        <w:rPr>
          <w:b/>
          <w:sz w:val="20"/>
        </w:rPr>
        <w:t xml:space="preserve">Name / Surname </w:t>
      </w:r>
      <w:r>
        <w:rPr>
          <w:sz w:val="20"/>
        </w:rPr>
        <w:t>__________________________________________________________</w:t>
      </w:r>
    </w:p>
    <w:p>
      <w:pPr>
        <w:spacing w:after="100"/>
      </w:pPr>
      <w:r>
        <w:rPr>
          <w:b/>
          <w:sz w:val="20"/>
        </w:rPr>
        <w:t xml:space="preserve">Address </w:t>
      </w:r>
      <w:r>
        <w:rPr>
          <w:sz w:val="20"/>
        </w:rPr>
        <w:t>__________________________________________________________</w:t>
      </w:r>
    </w:p>
    <w:p>
      <w:pPr>
        <w:spacing w:after="100"/>
      </w:pPr>
      <w:r>
        <w:rPr>
          <w:b/>
          <w:sz w:val="20"/>
        </w:rPr>
        <w:t xml:space="preserve">Postcode / City / Country </w:t>
      </w:r>
      <w:r>
        <w:rPr>
          <w:sz w:val="20"/>
        </w:rPr>
        <w:t>__________________________________________________________</w:t>
      </w:r>
    </w:p>
    <w:p>
      <w:pPr>
        <w:spacing w:after="100"/>
      </w:pPr>
      <w:r>
        <w:rPr>
          <w:b/>
          <w:sz w:val="20"/>
        </w:rPr>
        <w:t xml:space="preserve">Phone number / Email </w:t>
      </w:r>
      <w:r>
        <w:rPr>
          <w:sz w:val="20"/>
        </w:rPr>
        <w:t>__________________________________________________________</w:t>
      </w:r>
    </w:p>
    <w:p>
      <w:pPr>
        <w:spacing w:after="80"/>
      </w:pPr>
      <w:r>
        <w:rPr>
          <w:b/>
        </w:rPr>
        <w:t xml:space="preserve">U.A.E. status:  </w:t>
      </w:r>
      <w:r>
        <w:t>☐ Member     ☐ Non-member</w:t>
      </w:r>
    </w:p>
    <w:p>
      <w:pPr>
        <w:spacing w:after="100"/>
      </w:pPr>
      <w:r>
        <w:rPr>
          <w:b/>
          <w:sz w:val="20"/>
        </w:rPr>
        <w:t xml:space="preserve">Name of accompanying person </w:t>
      </w:r>
      <w:r>
        <w:rPr>
          <w:sz w:val="20"/>
        </w:rPr>
        <w:t>____________________________________________</w:t>
      </w:r>
    </w:p>
    <w:p>
      <w:pPr>
        <w:spacing w:before="180" w:after="100"/>
      </w:pPr>
      <w:r>
        <w:rPr>
          <w:b/>
          <w:color w:val="17365D"/>
          <w:sz w:val="22"/>
        </w:rPr>
        <w:t>ACTIVITIES</w:t>
      </w:r>
    </w:p>
    <w:p>
      <w:pPr>
        <w:spacing w:after="20"/>
      </w:pPr>
      <w:r>
        <w:rPr>
          <w:rFonts w:ascii="Arial" w:hAnsi="Arial"/>
          <w:sz w:val="20"/>
        </w:rPr>
        <w:t xml:space="preserve">☐  </w:t>
      </w:r>
      <w:r>
        <w:rPr>
          <w:b/>
          <w:sz w:val="20"/>
        </w:rPr>
        <w:t>Thursday 12 November - Welcome aperitif</w:t>
      </w:r>
    </w:p>
    <w:p>
      <w:pPr>
        <w:spacing w:after="60"/>
        <w:ind w:left="346"/>
      </w:pPr>
      <w:r>
        <w:rPr>
          <w:i/>
          <w:color w:val="666666"/>
          <w:sz w:val="17"/>
        </w:rPr>
        <w:t>Complimentary. Reserved for lawyers registered for the Conference. Accompanying guests are not permitted.</w:t>
      </w:r>
    </w:p>
    <w:p>
      <w:pPr>
        <w:spacing w:after="20"/>
      </w:pPr>
      <w:r>
        <w:rPr>
          <w:rFonts w:ascii="Arial" w:hAnsi="Arial"/>
          <w:sz w:val="20"/>
        </w:rPr>
        <w:t xml:space="preserve">☐  </w:t>
      </w:r>
      <w:r>
        <w:rPr>
          <w:b/>
          <w:sz w:val="20"/>
        </w:rPr>
        <w:t>Friday 13 November - Meeting with the Consul General, Dr Emilio Lolli</w:t>
      </w:r>
    </w:p>
    <w:p>
      <w:pPr>
        <w:spacing w:after="60"/>
        <w:ind w:left="346"/>
      </w:pPr>
      <w:r>
        <w:rPr>
          <w:i/>
          <w:color w:val="666666"/>
          <w:sz w:val="17"/>
        </w:rPr>
        <w:t>Reserved for lawyers registered for the Conference. Accompanying guests are not permitted.</w:t>
      </w:r>
    </w:p>
    <w:p>
      <w:pPr>
        <w:spacing w:after="20"/>
      </w:pPr>
      <w:r>
        <w:rPr>
          <w:rFonts w:ascii="Arial" w:hAnsi="Arial"/>
          <w:sz w:val="20"/>
        </w:rPr>
        <w:t xml:space="preserve">☐  </w:t>
      </w:r>
      <w:r>
        <w:rPr>
          <w:b/>
          <w:sz w:val="20"/>
        </w:rPr>
        <w:t>Friday 13 November - Lunch - €50.00</w:t>
      </w:r>
    </w:p>
    <w:p>
      <w:pPr>
        <w:spacing w:after="20"/>
      </w:pPr>
      <w:r>
        <w:rPr>
          <w:rFonts w:ascii="Arial" w:hAnsi="Arial"/>
          <w:sz w:val="20"/>
        </w:rPr>
        <w:t xml:space="preserve">☐  </w:t>
      </w:r>
      <w:r>
        <w:rPr>
          <w:b/>
          <w:sz w:val="20"/>
        </w:rPr>
        <w:t>Friday 13 November - Conference</w:t>
      </w:r>
    </w:p>
    <w:p>
      <w:pPr>
        <w:spacing w:after="60"/>
        <w:ind w:left="346"/>
      </w:pPr>
      <w:r>
        <w:rPr>
          <w:i/>
          <w:color w:val="666666"/>
          <w:sz w:val="17"/>
        </w:rPr>
        <w:t>Accompanying persons are not admitted.</w:t>
      </w:r>
    </w:p>
    <w:p>
      <w:pPr>
        <w:spacing w:after="20"/>
      </w:pPr>
      <w:r>
        <w:rPr>
          <w:rFonts w:ascii="Arial" w:hAnsi="Arial"/>
          <w:sz w:val="20"/>
        </w:rPr>
        <w:t xml:space="preserve">☐  </w:t>
      </w:r>
      <w:r>
        <w:rPr>
          <w:b/>
          <w:sz w:val="20"/>
        </w:rPr>
        <w:t>Friday 13 November - Gala Dinner - €125.00</w:t>
      </w:r>
    </w:p>
    <w:p>
      <w:pPr>
        <w:spacing w:after="20"/>
      </w:pPr>
      <w:r>
        <w:rPr>
          <w:rFonts w:ascii="Arial" w:hAnsi="Arial"/>
          <w:sz w:val="20"/>
        </w:rPr>
        <w:t xml:space="preserve">☐  </w:t>
      </w:r>
      <w:r>
        <w:rPr>
          <w:b/>
          <w:sz w:val="20"/>
        </w:rPr>
        <w:t>Saturday 14 November - General Assembly</w:t>
      </w:r>
    </w:p>
    <w:p>
      <w:pPr>
        <w:spacing w:after="60"/>
        <w:ind w:left="346"/>
      </w:pPr>
      <w:r>
        <w:rPr>
          <w:i/>
          <w:color w:val="666666"/>
          <w:sz w:val="17"/>
        </w:rPr>
        <w:t>Accompanying persons are not admitted.</w:t>
      </w:r>
    </w:p>
    <w:p>
      <w:pPr>
        <w:spacing w:after="20"/>
      </w:pPr>
      <w:r>
        <w:rPr>
          <w:rFonts w:ascii="Arial" w:hAnsi="Arial"/>
          <w:sz w:val="20"/>
        </w:rPr>
        <w:t xml:space="preserve">☐  </w:t>
      </w:r>
      <w:r>
        <w:rPr>
          <w:b/>
          <w:sz w:val="20"/>
        </w:rPr>
        <w:t>Saturday 14 November - Executive Committee</w:t>
      </w:r>
    </w:p>
    <w:p>
      <w:pPr>
        <w:spacing w:after="60"/>
        <w:ind w:left="346"/>
      </w:pPr>
      <w:r>
        <w:rPr>
          <w:i/>
          <w:color w:val="666666"/>
          <w:sz w:val="17"/>
        </w:rPr>
        <w:t>Reserved for members of the Executive Committee.</w:t>
      </w:r>
    </w:p>
    <w:p>
      <w:pPr>
        <w:spacing w:after="20"/>
      </w:pPr>
      <w:r>
        <w:rPr>
          <w:rFonts w:ascii="Arial" w:hAnsi="Arial"/>
          <w:sz w:val="20"/>
        </w:rPr>
        <w:t xml:space="preserve">☐  </w:t>
      </w:r>
      <w:r>
        <w:rPr>
          <w:b/>
          <w:sz w:val="20"/>
        </w:rPr>
        <w:t>Saturday 14 November - Lunch - €55.00</w:t>
      </w:r>
    </w:p>
    <w:p>
      <w:pPr>
        <w:spacing w:before="180" w:after="100"/>
      </w:pPr>
      <w:r>
        <w:rPr>
          <w:b/>
          <w:color w:val="17365D"/>
          <w:sz w:val="22"/>
        </w:rPr>
        <w:t>PAYMENT</w:t>
      </w:r>
    </w:p>
    <w:p>
      <w:pPr>
        <w:spacing w:after="60"/>
      </w:pPr>
      <w:r>
        <w:rPr>
          <w:b/>
          <w:sz w:val="19"/>
        </w:rPr>
        <w:t>Bank transfer</w:t>
      </w:r>
    </w:p>
    <w:p>
      <w:pPr>
        <w:spacing w:after="60"/>
      </w:pPr>
      <w:r>
        <w:rPr>
          <w:b w:val="0"/>
          <w:sz w:val="19"/>
        </w:rPr>
        <w:t>Bank transfer payable to: Valentina Augusta Roberto</w:t>
      </w:r>
    </w:p>
    <w:p>
      <w:pPr>
        <w:spacing w:after="60"/>
      </w:pPr>
      <w:r>
        <w:rPr>
          <w:b w:val="0"/>
          <w:sz w:val="19"/>
        </w:rPr>
        <w:t>IBAN: IT 77 A 05036 01600 CC0851570652    SWIFT CODE: POPRIT3RXXX</w:t>
      </w:r>
    </w:p>
    <w:p>
      <w:pPr>
        <w:spacing w:after="60"/>
      </w:pPr>
      <w:r>
        <w:rPr>
          <w:b w:val="0"/>
          <w:sz w:val="19"/>
        </w:rPr>
        <w:t>Payment reference: UAE Nice 2026 Annual Conference registration - first name and surname</w:t>
      </w:r>
    </w:p>
    <w:p>
      <w:pPr>
        <w:spacing w:after="60"/>
      </w:pPr>
      <w:r>
        <w:rPr>
          <w:b w:val="0"/>
          <w:sz w:val="19"/>
        </w:rPr>
        <w:t>Once payment has been made, please send proof of payment to generalassemblyuae26@gmail.com.</w:t>
      </w:r>
    </w:p>
    <w:p>
      <w:pPr>
        <w:spacing w:after="60"/>
      </w:pPr>
      <w:r>
        <w:rPr>
          <w:b/>
          <w:sz w:val="19"/>
        </w:rPr>
        <w:t>Stripe</w:t>
      </w:r>
    </w:p>
    <w:p>
      <w:pPr>
        <w:spacing w:after="60"/>
      </w:pPr>
      <w:r>
        <w:rPr>
          <w:b w:val="0"/>
          <w:sz w:val="19"/>
        </w:rPr>
        <w:t>Complete the online form, select your options and make the payment directly on the website: general-assembly.uae.lu</w:t>
      </w:r>
    </w:p>
    <w:p>
      <w:pPr>
        <w:spacing w:before="100" w:after="40"/>
      </w:pPr>
      <w:r>
        <w:rPr>
          <w:b/>
          <w:color w:val="C4A572"/>
          <w:sz w:val="21"/>
        </w:rPr>
        <w:t>Registration deadline: 30 October 2026</w:t>
      </w:r>
    </w:p>
    <w:p>
      <w:pPr>
        <w:spacing w:after="80"/>
      </w:pPr>
      <w:r>
        <w:rPr>
          <w:sz w:val="19"/>
        </w:rPr>
        <w:t>For further information or enquiries: generalassemblyuae26@gmail.com</w:t>
      </w:r>
    </w:p>
    <w:p>
      <w:pPr>
        <w:spacing w:before="180" w:after="100"/>
      </w:pPr>
      <w:r>
        <w:rPr>
          <w:b/>
          <w:color w:val="17365D"/>
          <w:sz w:val="22"/>
        </w:rPr>
        <w:t>CONFIRMATION AND CANCELLATION</w:t>
      </w:r>
    </w:p>
    <w:p>
      <w:pPr>
        <w:spacing w:after="140"/>
      </w:pPr>
      <w:r>
        <w:rPr>
          <w:sz w:val="18"/>
        </w:rPr>
        <w:t>Confirmation will be sent by email once the registration has been successfully completed. In the event that you are unable to attend the Conference or Gala Dinner, fees already paid will not be refunded.</w:t>
      </w:r>
    </w:p>
    <w:tbl>
      <w:tblPr>
        <w:tblW w:type="auto" w:w="0"/>
        <w:jc w:val="center"/>
        <w:tblLayout w:type="fixed"/>
        <w:tblLook w:firstColumn="1" w:firstRow="1" w:lastColumn="0" w:lastRow="0" w:noHBand="0" w:noVBand="1" w:val="04A0"/>
      </w:tblPr>
      <w:tblGrid>
        <w:gridCol w:w="4752"/>
        <w:gridCol w:w="4752"/>
      </w:tblGrid>
      <w:tr>
        <w:tc>
          <w:tcPr>
            <w:tcW w:type="dxa" w:w="4752"/>
            <w:vAlign w:val="center"/>
            <w:tcMar>
              <w:top w:w="80" w:type="dxa"/>
              <w:start w:w="80" w:type="dxa"/>
              <w:bottom w:w="80" w:type="dxa"/>
              <w:end w:w="80" w:type="dxa"/>
            </w:tcMar>
          </w:tcPr>
          <w:p>
            <w:pPr>
              <w:jc w:val="center"/>
            </w:pPr>
            <w:r>
              <w:rPr>
                <w:b/>
                <w:sz w:val="18"/>
              </w:rPr>
              <w:t>Date</w:t>
              <w:br/>
              <w:br/>
              <w:t>____________________________</w:t>
            </w:r>
          </w:p>
        </w:tc>
        <w:tc>
          <w:tcPr>
            <w:tcW w:type="dxa" w:w="4752"/>
            <w:vAlign w:val="center"/>
            <w:tcMar>
              <w:top w:w="80" w:type="dxa"/>
              <w:start w:w="80" w:type="dxa"/>
              <w:bottom w:w="80" w:type="dxa"/>
              <w:end w:w="80" w:type="dxa"/>
            </w:tcMar>
          </w:tcPr>
          <w:p>
            <w:pPr>
              <w:jc w:val="center"/>
            </w:pPr>
            <w:r>
              <w:rPr>
                <w:b/>
                <w:sz w:val="18"/>
              </w:rPr>
              <w:t>Signature</w:t>
              <w:br/>
              <w:br/>
              <w:t>____________________________</w:t>
            </w:r>
          </w:p>
        </w:tc>
      </w:tr>
    </w:tbl>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5"/>
      </w:rPr>
      <w:t>European Lawyers’ Union (U.A.E.)  |  generalassemblyuae26@gmail.com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color w:val="17365D"/>
        <w:sz w:val="34"/>
      </w:rPr>
      <w:t>U • A • E</w:t>
    </w:r>
    <w:r>
      <w:rPr>
        <w:color w:val="666666"/>
        <w:sz w:val="16"/>
      </w:rPr>
      <w:br/>
      <w:t>European Lawyers’ Union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